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E4BD9">
      <w:pPr>
        <w:ind w:firstLine="442" w:firstLineChars="100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建筑工程学院“第二课堂成绩单”补录情况说明</w:t>
      </w:r>
    </w:p>
    <w:p w14:paraId="51D07A14">
      <w:pPr>
        <w:jc w:val="left"/>
        <w:rPr>
          <w:rFonts w:ascii="仿宋_GB2312" w:eastAsia="仿宋_GB2312"/>
          <w:sz w:val="32"/>
        </w:rPr>
      </w:pP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</w:rPr>
        <w:t>为进一步贯彻落实《教育部关于加快建设高水平本科教育全面提高人才培养能力的意见》（教高〔2018〕2号）、《高校共青团改革实施方案》和《关于全面加强新时代大中小学劳动教育的意见》精神，根据《贵州民族大学“第二课堂成绩单”制度实施办法（2022年修订）》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,</w:t>
      </w:r>
      <w:r>
        <w:rPr>
          <w:rFonts w:hint="eastAsia" w:ascii="仿宋_GB2312" w:eastAsia="仿宋_GB2312"/>
          <w:sz w:val="32"/>
        </w:rPr>
        <w:t>经核查，本学</w:t>
      </w:r>
      <w:r>
        <w:rPr>
          <w:rFonts w:hint="eastAsia" w:ascii="仿宋_GB2312" w:eastAsia="仿宋_GB2312"/>
          <w:sz w:val="32"/>
          <w:lang w:val="en-US" w:eastAsia="zh-CN"/>
        </w:rPr>
        <w:t>期</w:t>
      </w:r>
      <w:r>
        <w:rPr>
          <w:rFonts w:hint="eastAsia" w:ascii="仿宋_GB2312" w:eastAsia="仿宋_GB2312"/>
          <w:sz w:val="32"/>
        </w:rPr>
        <w:t>“第二课堂成绩单”补录</w:t>
      </w:r>
      <w:r>
        <w:rPr>
          <w:rFonts w:hint="eastAsia" w:ascii="仿宋_GB2312" w:eastAsia="仿宋_GB2312"/>
          <w:sz w:val="32"/>
        </w:rPr>
        <w:t>涉及类型有：</w:t>
      </w:r>
    </w:p>
    <w:p w14:paraId="45E83E96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思想成长类：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>2人次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>共计1学分</w:t>
      </w:r>
    </w:p>
    <w:p w14:paraId="79B5DADA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志愿公益类：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人次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>共计11学分</w:t>
      </w:r>
    </w:p>
    <w:p w14:paraId="5099DFA5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>创新创业类：    10人次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>共计38.5学分</w:t>
      </w:r>
    </w:p>
    <w:p w14:paraId="7F0AAA0A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4.工作履历类：    1人次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>共计1.5学分</w:t>
      </w:r>
    </w:p>
    <w:p w14:paraId="567BFB22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5.技能特长类：    15人次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21</w:t>
      </w:r>
      <w:r>
        <w:rPr>
          <w:rFonts w:hint="eastAsia" w:ascii="仿宋_GB2312" w:eastAsia="仿宋_GB2312"/>
          <w:sz w:val="32"/>
        </w:rPr>
        <w:t>学分</w:t>
      </w:r>
    </w:p>
    <w:p w14:paraId="14AF154E">
      <w:pPr>
        <w:rPr>
          <w:rFonts w:hint="eastAsia" w:ascii="仿宋-GB2312" w:hAnsi="仿宋" w:eastAsia="仿宋-GB2312"/>
          <w:b/>
          <w:bCs/>
          <w:sz w:val="32"/>
          <w:szCs w:val="32"/>
        </w:rPr>
      </w:pPr>
    </w:p>
    <w:p w14:paraId="5074F88D">
      <w:pPr>
        <w:ind w:firstLine="1600" w:firstLineChars="500"/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</w:t>
      </w:r>
      <w:r>
        <w:rPr>
          <w:rFonts w:hint="eastAsia" w:ascii="仿宋_GB2312" w:eastAsia="仿宋_GB2312"/>
          <w:sz w:val="32"/>
        </w:rPr>
        <w:t xml:space="preserve">   共青团贵州民族大学建筑工程学院</w:t>
      </w:r>
    </w:p>
    <w:p w14:paraId="118F4EC0">
      <w:pPr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  2025 </w:t>
      </w:r>
      <w:r>
        <w:rPr>
          <w:rFonts w:hint="eastAsia" w:ascii="仿宋_GB2312" w:eastAsia="仿宋_GB2312"/>
          <w:sz w:val="32"/>
        </w:rPr>
        <w:t>年11月1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BE2CC94D-A322-4784-A03C-4A199CF3EED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A6723FB3-D994-48FC-9980-E41C15C2AD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2DBD465-A34C-492F-9F8B-491B83483439}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  <w:embedRegular r:id="rId4" w:fontKey="{294FCD28-8052-4692-BE07-35383E9403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FA"/>
    <w:rsid w:val="000E28FA"/>
    <w:rsid w:val="00273FF2"/>
    <w:rsid w:val="002D1271"/>
    <w:rsid w:val="003169F1"/>
    <w:rsid w:val="003E0105"/>
    <w:rsid w:val="004C7AFA"/>
    <w:rsid w:val="0053279D"/>
    <w:rsid w:val="00581611"/>
    <w:rsid w:val="00672B3F"/>
    <w:rsid w:val="00674A08"/>
    <w:rsid w:val="006F63F9"/>
    <w:rsid w:val="00864640"/>
    <w:rsid w:val="00864F25"/>
    <w:rsid w:val="00951D29"/>
    <w:rsid w:val="00A75E66"/>
    <w:rsid w:val="00B43AC6"/>
    <w:rsid w:val="00BD6F49"/>
    <w:rsid w:val="00C456A7"/>
    <w:rsid w:val="00C77A1E"/>
    <w:rsid w:val="00CD723F"/>
    <w:rsid w:val="00EF7BE5"/>
    <w:rsid w:val="0D114907"/>
    <w:rsid w:val="1E661255"/>
    <w:rsid w:val="1E844484"/>
    <w:rsid w:val="38554F3A"/>
    <w:rsid w:val="4D9165AB"/>
    <w:rsid w:val="4FAE20FD"/>
    <w:rsid w:val="596477B2"/>
    <w:rsid w:val="629A5A1C"/>
    <w:rsid w:val="677409A0"/>
    <w:rsid w:val="76FF7B0B"/>
    <w:rsid w:val="7F1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335</Characters>
  <Lines>20</Lines>
  <Paragraphs>21</Paragraphs>
  <TotalTime>4</TotalTime>
  <ScaleCrop>false</ScaleCrop>
  <LinksUpToDate>false</LinksUpToDate>
  <CharactersWithSpaces>418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2025-11-16T07:18:00Z</dcterms:created>
  <dc:creator>Windows 用户</dc:creator>
  <cp:lastModifiedBy>余进江</cp:lastModifiedBy>
  <dcterms:modified xsi:type="dcterms:W3CDTF">2025-11-25T08:43:30Z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DCFEF4EB469B46FCB028AC273A9390C7</vt:lpwstr>
  </property>
  <property fmtid="{D5CDD505-2E9C-101B-9397-08002B2CF9AE}" pid="4" name="KSOTemplateDocerSaveRecord">
    <vt:lpwstr>eyJoZGlkIjoiMjFhZWM4OWVmNTFmNDZhZDNkZGJmY2E0ZWNjMTlhOWMiLCJ1c2VySWQiOiIxNjQ2MTgzNjk0In0=</vt:lpwstr>
  </property>
</Properties>
</file>